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E9E8" w14:textId="0DCC7D8A" w:rsidR="00EA6173" w:rsidRDefault="002D6D8C" w:rsidP="00D329FE">
      <w:r>
        <w:t xml:space="preserve"> Press Release</w:t>
      </w:r>
    </w:p>
    <w:p w14:paraId="3E544704" w14:textId="77777777" w:rsidR="00D329FE" w:rsidRPr="00FC64BF" w:rsidRDefault="00C0241A" w:rsidP="00D329FE">
      <w:pPr>
        <w:rPr>
          <w:u w:val="single"/>
        </w:rPr>
      </w:pPr>
      <w:r w:rsidRPr="00FC64BF">
        <w:rPr>
          <w:u w:val="single"/>
        </w:rPr>
        <w:t>BDCSO Process announce its conference declaration</w:t>
      </w:r>
      <w:r w:rsidR="0066402E">
        <w:rPr>
          <w:u w:val="single"/>
        </w:rPr>
        <w:t xml:space="preserve"> </w:t>
      </w:r>
      <w:r w:rsidR="0066402E" w:rsidRPr="00FC64BF">
        <w:rPr>
          <w:u w:val="single"/>
        </w:rPr>
        <w:t>2020</w:t>
      </w:r>
      <w:r w:rsidRPr="00FC64BF">
        <w:rPr>
          <w:u w:val="single"/>
        </w:rPr>
        <w:t xml:space="preserve"> </w:t>
      </w:r>
    </w:p>
    <w:p w14:paraId="42354735" w14:textId="3557ECB1" w:rsidR="00D329FE" w:rsidRDefault="00C0241A" w:rsidP="00D329FE">
      <w:pPr>
        <w:rPr>
          <w:sz w:val="32"/>
          <w:szCs w:val="32"/>
        </w:rPr>
      </w:pPr>
      <w:r w:rsidRPr="00D329FE">
        <w:rPr>
          <w:sz w:val="32"/>
          <w:szCs w:val="32"/>
        </w:rPr>
        <w:t xml:space="preserve">Civil </w:t>
      </w:r>
      <w:r w:rsidR="005B2429" w:rsidRPr="00D329FE">
        <w:rPr>
          <w:sz w:val="32"/>
          <w:szCs w:val="32"/>
        </w:rPr>
        <w:t>Society Urged</w:t>
      </w:r>
      <w:r w:rsidR="005B2429">
        <w:rPr>
          <w:sz w:val="32"/>
          <w:szCs w:val="32"/>
        </w:rPr>
        <w:t xml:space="preserve"> </w:t>
      </w:r>
      <w:r w:rsidR="005B2429" w:rsidRPr="00D329FE">
        <w:rPr>
          <w:sz w:val="32"/>
          <w:szCs w:val="32"/>
        </w:rPr>
        <w:t xml:space="preserve">Transparency </w:t>
      </w:r>
      <w:r w:rsidR="005B2429">
        <w:rPr>
          <w:sz w:val="32"/>
          <w:szCs w:val="32"/>
        </w:rPr>
        <w:t>a</w:t>
      </w:r>
      <w:r w:rsidR="005B2429" w:rsidRPr="00D329FE">
        <w:rPr>
          <w:sz w:val="32"/>
          <w:szCs w:val="32"/>
        </w:rPr>
        <w:t xml:space="preserve">nd Shun Luxury </w:t>
      </w:r>
      <w:r w:rsidR="005B2429">
        <w:rPr>
          <w:sz w:val="32"/>
          <w:szCs w:val="32"/>
        </w:rPr>
        <w:t>i</w:t>
      </w:r>
      <w:r w:rsidR="005B2429" w:rsidRPr="00D329FE">
        <w:rPr>
          <w:sz w:val="32"/>
          <w:szCs w:val="32"/>
        </w:rPr>
        <w:t xml:space="preserve">n Foreign Humanitarian </w:t>
      </w:r>
      <w:r w:rsidR="005B2429">
        <w:rPr>
          <w:sz w:val="32"/>
          <w:szCs w:val="32"/>
        </w:rPr>
        <w:t>a</w:t>
      </w:r>
      <w:r w:rsidR="005B2429" w:rsidRPr="00D329FE">
        <w:rPr>
          <w:sz w:val="32"/>
          <w:szCs w:val="32"/>
        </w:rPr>
        <w:t xml:space="preserve">nd Development Assistance </w:t>
      </w:r>
    </w:p>
    <w:p w14:paraId="2C890B62" w14:textId="038CC19C" w:rsidR="00C47F02" w:rsidRDefault="00C0241A" w:rsidP="00C47F02">
      <w:pPr>
        <w:spacing w:after="0" w:line="240" w:lineRule="auto"/>
      </w:pPr>
      <w:r w:rsidRPr="0066402E">
        <w:rPr>
          <w:b/>
          <w:bCs/>
        </w:rPr>
        <w:t>Dhaka, 30</w:t>
      </w:r>
      <w:r w:rsidRPr="0066402E">
        <w:rPr>
          <w:b/>
          <w:bCs/>
          <w:vertAlign w:val="superscript"/>
        </w:rPr>
        <w:t>th</w:t>
      </w:r>
      <w:r w:rsidRPr="0066402E">
        <w:rPr>
          <w:b/>
          <w:bCs/>
        </w:rPr>
        <w:t xml:space="preserve"> November 2020.</w:t>
      </w:r>
      <w:r>
        <w:t xml:space="preserve"> BDCSO Process</w:t>
      </w:r>
      <w:r w:rsidR="005B2429">
        <w:t>,</w:t>
      </w:r>
      <w:r>
        <w:t xml:space="preserve"> a forum of around 700 </w:t>
      </w:r>
      <w:r w:rsidR="005B2429">
        <w:t xml:space="preserve">national </w:t>
      </w:r>
      <w:r>
        <w:t>NGOs (Non-Government Organization) and CSO</w:t>
      </w:r>
      <w:r w:rsidR="005B2429">
        <w:t>s</w:t>
      </w:r>
      <w:r>
        <w:t xml:space="preserve"> (Civil Society Organization) </w:t>
      </w:r>
      <w:r w:rsidR="005B2429">
        <w:t>has</w:t>
      </w:r>
      <w:r>
        <w:t xml:space="preserve"> placed </w:t>
      </w:r>
      <w:r w:rsidR="005B2429">
        <w:t xml:space="preserve">its </w:t>
      </w:r>
      <w:r>
        <w:t>declaration</w:t>
      </w:r>
      <w:r w:rsidR="005B2429">
        <w:t xml:space="preserve"> today from a virtual press conference. </w:t>
      </w:r>
      <w:r>
        <w:t xml:space="preserve"> </w:t>
      </w:r>
      <w:r w:rsidR="005B2429">
        <w:t xml:space="preserve">This declaration was </w:t>
      </w:r>
      <w:r>
        <w:t xml:space="preserve">adopted in </w:t>
      </w:r>
      <w:r w:rsidR="005B2429">
        <w:t xml:space="preserve">its </w:t>
      </w:r>
      <w:r>
        <w:t>virtual an</w:t>
      </w:r>
      <w:r w:rsidR="00A718C5">
        <w:t>nual conference</w:t>
      </w:r>
      <w:r>
        <w:t xml:space="preserve"> held in October</w:t>
      </w:r>
      <w:r w:rsidR="005B2429">
        <w:t xml:space="preserve"> which </w:t>
      </w:r>
      <w:r>
        <w:t>contains 22 demands</w:t>
      </w:r>
      <w:r w:rsidR="005B2429">
        <w:t xml:space="preserve">. The declaration </w:t>
      </w:r>
      <w:r>
        <w:t>urge</w:t>
      </w:r>
      <w:r w:rsidR="005B2429">
        <w:t>s</w:t>
      </w:r>
      <w:r>
        <w:t xml:space="preserve"> </w:t>
      </w:r>
      <w:r w:rsidR="00A718C5">
        <w:t>transparency</w:t>
      </w:r>
      <w:r>
        <w:t xml:space="preserve"> </w:t>
      </w:r>
      <w:r w:rsidR="005B2429">
        <w:t>of</w:t>
      </w:r>
      <w:r>
        <w:t xml:space="preserve"> all </w:t>
      </w:r>
      <w:r w:rsidR="00A718C5">
        <w:t>international</w:t>
      </w:r>
      <w:r>
        <w:t xml:space="preserve"> humanitarian and development assistance, </w:t>
      </w:r>
      <w:r w:rsidR="005B2429">
        <w:t xml:space="preserve">BDCSO leaders </w:t>
      </w:r>
      <w:r>
        <w:t xml:space="preserve">have also urged </w:t>
      </w:r>
      <w:r w:rsidR="00A718C5">
        <w:t xml:space="preserve">international agencies </w:t>
      </w:r>
      <w:r>
        <w:t xml:space="preserve">to shun </w:t>
      </w:r>
      <w:r w:rsidR="00A718C5">
        <w:t>luxury</w:t>
      </w:r>
      <w:r>
        <w:t xml:space="preserve"> in this regard. Leaders also urged all international agencies to limit their role in monitoring and technical assistance</w:t>
      </w:r>
      <w:r w:rsidR="00A718C5">
        <w:t xml:space="preserve"> only and handover the project implementation to local actors</w:t>
      </w:r>
      <w:r>
        <w:t xml:space="preserve">. </w:t>
      </w:r>
      <w:r w:rsidR="00A718C5">
        <w:t xml:space="preserve"> The declaration published </w:t>
      </w:r>
      <w:r w:rsidR="00FC64BF">
        <w:t>both</w:t>
      </w:r>
      <w:r w:rsidR="00A718C5">
        <w:t xml:space="preserve"> in Bangla and English language is available on the BDCSO Process website. </w:t>
      </w:r>
    </w:p>
    <w:p w14:paraId="49EC31F9" w14:textId="77777777" w:rsidR="00571E25" w:rsidRPr="00571E25" w:rsidRDefault="00571E25" w:rsidP="00C47F02">
      <w:pPr>
        <w:spacing w:after="0" w:line="240" w:lineRule="auto"/>
        <w:rPr>
          <w:sz w:val="12"/>
          <w:szCs w:val="12"/>
        </w:rPr>
      </w:pPr>
    </w:p>
    <w:p w14:paraId="54500DC0" w14:textId="0B35B3FA" w:rsidR="00D329FE" w:rsidRDefault="00C0241A" w:rsidP="00C47F02">
      <w:pPr>
        <w:spacing w:after="0" w:line="240" w:lineRule="auto"/>
      </w:pPr>
      <w:r>
        <w:t xml:space="preserve">The virtual press conference was moderated by </w:t>
      </w:r>
      <w:proofErr w:type="spellStart"/>
      <w:r>
        <w:t>Rezaul</w:t>
      </w:r>
      <w:proofErr w:type="spellEnd"/>
      <w:r>
        <w:t xml:space="preserve"> Karim Chowdhury</w:t>
      </w:r>
      <w:r w:rsidR="005B2429">
        <w:t xml:space="preserve">, national Coordinator of </w:t>
      </w:r>
      <w:r>
        <w:t>the BDCSO Process</w:t>
      </w:r>
      <w:r w:rsidR="005B2429">
        <w:t xml:space="preserve"> and Executive Director of COAST Trust. </w:t>
      </w:r>
      <w:r>
        <w:t xml:space="preserve"> Mr. Mustafa Kamal Akhanda has given a welcome speech. Divisional leaders, </w:t>
      </w:r>
      <w:r w:rsidR="00FC64BF">
        <w:t>Ms.</w:t>
      </w:r>
      <w:r>
        <w:t xml:space="preserve"> Parve</w:t>
      </w:r>
      <w:r w:rsidR="00FC64BF">
        <w:t>e</w:t>
      </w:r>
      <w:r>
        <w:t xml:space="preserve">n Akhter from Pabna, </w:t>
      </w:r>
      <w:r w:rsidR="00FC64BF">
        <w:t>Mr.</w:t>
      </w:r>
      <w:r>
        <w:t xml:space="preserve"> Khandker Farooque Ahmed from Mymensing, </w:t>
      </w:r>
      <w:r w:rsidR="00FC64BF">
        <w:t>Mr.</w:t>
      </w:r>
      <w:r>
        <w:t xml:space="preserve"> Akbar Hossain from Rangpur, </w:t>
      </w:r>
      <w:r w:rsidR="00FC64BF">
        <w:t>Mr.</w:t>
      </w:r>
      <w:r>
        <w:t xml:space="preserve"> Arifur Rahman from Chottogram, Mr. Shuvankar Chokrobarty, Ms. Rahima Sultana Kazal, and </w:t>
      </w:r>
      <w:r w:rsidR="00FC64BF">
        <w:t>Mr.</w:t>
      </w:r>
      <w:r>
        <w:t xml:space="preserve"> Anwar Zahid from Barisal, </w:t>
      </w:r>
      <w:r w:rsidR="00FC64BF">
        <w:t>Mr.</w:t>
      </w:r>
      <w:r>
        <w:t xml:space="preserve"> Asadazzaman Sheikh from Khulna, Ms. Sayeda Yesmin from Kurigram, Ms. Masuda  Farukh Ratna from Dhaka, Ms. Tofazzel Sohel from Sylhet, Mr. Lalit Chkama from Rangmati and Ms. Sabrina Akhter from Lakshmipur described </w:t>
      </w:r>
      <w:r w:rsidR="00FC64BF">
        <w:t xml:space="preserve">different </w:t>
      </w:r>
      <w:r>
        <w:t>demands of the declaration and express</w:t>
      </w:r>
      <w:r w:rsidR="005B2429">
        <w:t>ed</w:t>
      </w:r>
      <w:r>
        <w:t xml:space="preserve"> solidarity.</w:t>
      </w:r>
    </w:p>
    <w:p w14:paraId="33A417C8" w14:textId="77777777" w:rsidR="00C47F02" w:rsidRPr="00571E25" w:rsidRDefault="00C47F02" w:rsidP="00C47F02">
      <w:pPr>
        <w:spacing w:after="0" w:line="240" w:lineRule="auto"/>
        <w:rPr>
          <w:sz w:val="10"/>
          <w:szCs w:val="10"/>
        </w:rPr>
      </w:pPr>
    </w:p>
    <w:p w14:paraId="1E2C5332" w14:textId="67930A16" w:rsidR="00D25438" w:rsidRDefault="00C0241A" w:rsidP="00C47F02">
      <w:pPr>
        <w:spacing w:after="0" w:line="240" w:lineRule="auto"/>
      </w:pPr>
      <w:r>
        <w:t xml:space="preserve">Mr. Akbar from Rangpur said that in the virtual conference </w:t>
      </w:r>
      <w:r w:rsidR="003351D7">
        <w:t>of 6,8 and 10 October</w:t>
      </w:r>
      <w:r w:rsidR="00A718C5">
        <w:t>, there were</w:t>
      </w:r>
      <w:r w:rsidR="003351D7">
        <w:t xml:space="preserve"> around 7</w:t>
      </w:r>
      <w:r w:rsidR="00571E25">
        <w:t>0</w:t>
      </w:r>
      <w:r w:rsidR="003351D7">
        <w:t>0</w:t>
      </w:r>
      <w:r w:rsidR="00571E25">
        <w:t xml:space="preserve"> participants in total</w:t>
      </w:r>
      <w:r w:rsidR="003351D7">
        <w:t>, and each day around 350 activists participated. The conference was inaug</w:t>
      </w:r>
      <w:r w:rsidR="00A718C5">
        <w:t>urated by Dr. Qazi Kholiquzzaman</w:t>
      </w:r>
      <w:r w:rsidR="003351D7">
        <w:t>. Guests from the international level such as Mr. Ignacio Pa</w:t>
      </w:r>
      <w:r>
        <w:t>ck</w:t>
      </w:r>
      <w:r w:rsidR="003351D7">
        <w:t>er from ICVA, Dr. Hany Al Banna from WHAF, and Mr. Roberto Bissio fro</w:t>
      </w:r>
      <w:r w:rsidR="00A718C5">
        <w:t>m Social Watch also spoke at the occasion</w:t>
      </w:r>
      <w:r w:rsidR="003351D7">
        <w:t xml:space="preserve">. </w:t>
      </w:r>
      <w:r w:rsidR="00571E25">
        <w:t>F</w:t>
      </w:r>
      <w:r w:rsidR="003351D7">
        <w:t>rom the national level Ms. Saheen Anam</w:t>
      </w:r>
      <w:r>
        <w:t xml:space="preserve"> from MJF</w:t>
      </w:r>
      <w:r w:rsidR="003351D7">
        <w:t xml:space="preserve"> and Ms. Shire</w:t>
      </w:r>
      <w:r w:rsidR="00FC64BF">
        <w:t xml:space="preserve">en Haque </w:t>
      </w:r>
      <w:r>
        <w:t xml:space="preserve">from Naripokkha </w:t>
      </w:r>
      <w:r w:rsidR="00FC64BF">
        <w:t>also spoke at the event along with n</w:t>
      </w:r>
      <w:r w:rsidR="00A718C5">
        <w:t>etwork leaders</w:t>
      </w:r>
      <w:r w:rsidR="00FC64BF">
        <w:t xml:space="preserve"> from ADAB</w:t>
      </w:r>
      <w:r>
        <w:t xml:space="preserve"> Mr. Jashim Uddin</w:t>
      </w:r>
      <w:r w:rsidR="00FC64BF">
        <w:t>, FNB</w:t>
      </w:r>
      <w:r>
        <w:t xml:space="preserve"> Mr. Rafiqul Islam</w:t>
      </w:r>
      <w:r w:rsidR="00FC64BF">
        <w:t>, CDF</w:t>
      </w:r>
      <w:r>
        <w:t xml:space="preserve"> Mr. Morshed Sarker</w:t>
      </w:r>
      <w:r w:rsidR="00FC64BF">
        <w:t>, and SUPRO</w:t>
      </w:r>
      <w:r>
        <w:t xml:space="preserve"> Mr. Abdul Awal</w:t>
      </w:r>
      <w:r w:rsidR="00FC64BF">
        <w:t xml:space="preserve">. </w:t>
      </w:r>
      <w:r>
        <w:t>Dr. Dipankar Dutta Country Director</w:t>
      </w:r>
      <w:r w:rsidR="00FC64BF">
        <w:t xml:space="preserve"> of Oxfam, </w:t>
      </w:r>
      <w:r>
        <w:t xml:space="preserve">Mr. Kazi Feisal of </w:t>
      </w:r>
      <w:r w:rsidR="00FC64BF">
        <w:t xml:space="preserve">The Asia Foundation, </w:t>
      </w:r>
      <w:r>
        <w:t xml:space="preserve">Dr. James Munn of </w:t>
      </w:r>
      <w:r w:rsidR="00FC64BF">
        <w:t>Norwegian Refugee Council, and</w:t>
      </w:r>
      <w:r>
        <w:t xml:space="preserve"> Mr. </w:t>
      </w:r>
      <w:proofErr w:type="spellStart"/>
      <w:r>
        <w:t>Rajan</w:t>
      </w:r>
      <w:proofErr w:type="spellEnd"/>
      <w:r>
        <w:t xml:space="preserve"> </w:t>
      </w:r>
      <w:proofErr w:type="spellStart"/>
      <w:r>
        <w:t>Ghimerie</w:t>
      </w:r>
      <w:proofErr w:type="spellEnd"/>
      <w:r>
        <w:t xml:space="preserve"> </w:t>
      </w:r>
      <w:r w:rsidR="00571E25">
        <w:t xml:space="preserve">of </w:t>
      </w:r>
      <w:proofErr w:type="spellStart"/>
      <w:r w:rsidR="00571E25">
        <w:t>Malteser</w:t>
      </w:r>
      <w:proofErr w:type="spellEnd"/>
      <w:r w:rsidR="00FC64BF">
        <w:t xml:space="preserve"> International also took participated in the conference.  </w:t>
      </w:r>
    </w:p>
    <w:p w14:paraId="491A307D" w14:textId="77777777" w:rsidR="00C47F02" w:rsidRPr="00571E25" w:rsidRDefault="00C47F02" w:rsidP="00C47F02">
      <w:pPr>
        <w:spacing w:after="0" w:line="240" w:lineRule="auto"/>
        <w:rPr>
          <w:sz w:val="10"/>
          <w:szCs w:val="10"/>
        </w:rPr>
      </w:pPr>
    </w:p>
    <w:p w14:paraId="258073D7" w14:textId="75390B0D" w:rsidR="003351D7" w:rsidRDefault="00C0241A" w:rsidP="00C47F02">
      <w:pPr>
        <w:spacing w:after="0" w:line="240" w:lineRule="auto"/>
      </w:pPr>
      <w:r>
        <w:t>Mr. Arifur Rahman from Chottogram said that all inter</w:t>
      </w:r>
      <w:r w:rsidR="00DA6728">
        <w:t>national agencies must use</w:t>
      </w:r>
      <w:r>
        <w:t xml:space="preserve"> the Bangla language in the country</w:t>
      </w:r>
      <w:r w:rsidR="00DA6728">
        <w:t>.</w:t>
      </w:r>
      <w:r>
        <w:t xml:space="preserve"> He also urged agencies to ensure </w:t>
      </w:r>
      <w:r w:rsidR="00571E25">
        <w:t>full t</w:t>
      </w:r>
      <w:r>
        <w:t>ransparency of their funding process</w:t>
      </w:r>
      <w:r w:rsidR="00571E25">
        <w:t xml:space="preserve"> and to make these free from conflict of interest</w:t>
      </w:r>
      <w:r>
        <w:t xml:space="preserve">. </w:t>
      </w:r>
      <w:r w:rsidR="00DA6728">
        <w:t xml:space="preserve">Mr. Shuvankar Chakraborty from Barisal urged the government to adopt localization policy and local accountability of international aid like Nepal, Indonesia, Nigeria, and Uganda. </w:t>
      </w:r>
      <w:r>
        <w:t>Mr.</w:t>
      </w:r>
      <w:r w:rsidR="00DA6728">
        <w:t xml:space="preserve"> Asad from Khulna said that there should </w:t>
      </w:r>
      <w:r>
        <w:t xml:space="preserve">be </w:t>
      </w:r>
      <w:r w:rsidR="00DA6728">
        <w:t xml:space="preserve">technology and knowledge transfer to locals and expatriate appointment should not be supply-driven. He also urged international agencies to keep their management </w:t>
      </w:r>
      <w:r w:rsidR="00571E25">
        <w:t xml:space="preserve">cost </w:t>
      </w:r>
      <w:r>
        <w:t xml:space="preserve">limited </w:t>
      </w:r>
      <w:r w:rsidR="00DA6728">
        <w:t>to a single digit.</w:t>
      </w:r>
    </w:p>
    <w:p w14:paraId="42A199BA" w14:textId="77777777" w:rsidR="00C47F02" w:rsidRPr="00571E25" w:rsidRDefault="00C47F02" w:rsidP="00C47F02">
      <w:pPr>
        <w:spacing w:after="0" w:line="240" w:lineRule="auto"/>
        <w:rPr>
          <w:sz w:val="14"/>
          <w:szCs w:val="14"/>
        </w:rPr>
      </w:pPr>
    </w:p>
    <w:p w14:paraId="4BE8CE4E" w14:textId="5128B8B5" w:rsidR="00A718C5" w:rsidRDefault="00C0241A" w:rsidP="00C47F02">
      <w:pPr>
        <w:spacing w:after="0" w:line="240" w:lineRule="auto"/>
      </w:pPr>
      <w:r>
        <w:t>Ms. Sayed Yesmin from Rangpur said that the donor agencies should reconsider the due diligence and to give funding to local NGOs/CSOs with</w:t>
      </w:r>
      <w:r w:rsidR="00D86704">
        <w:t xml:space="preserve"> no </w:t>
      </w:r>
      <w:r>
        <w:t xml:space="preserve">intermediaries. </w:t>
      </w:r>
      <w:r w:rsidR="00FC64BF">
        <w:t>Ms.</w:t>
      </w:r>
      <w:r>
        <w:t xml:space="preserve"> Masuda </w:t>
      </w:r>
      <w:proofErr w:type="spellStart"/>
      <w:r>
        <w:t>F</w:t>
      </w:r>
      <w:r w:rsidR="00D86704">
        <w:t>ar</w:t>
      </w:r>
      <w:r>
        <w:t>uque</w:t>
      </w:r>
      <w:proofErr w:type="spellEnd"/>
      <w:r>
        <w:t xml:space="preserve"> </w:t>
      </w:r>
      <w:proofErr w:type="spellStart"/>
      <w:r>
        <w:t>Ratna</w:t>
      </w:r>
      <w:proofErr w:type="spellEnd"/>
      <w:r>
        <w:t xml:space="preserve"> from Dhaka urged international agencies </w:t>
      </w:r>
      <w:r w:rsidR="00FC64BF">
        <w:t xml:space="preserve">to </w:t>
      </w:r>
      <w:r>
        <w:t xml:space="preserve">adhere to aid transparency principles, she also urged them to examine what is </w:t>
      </w:r>
      <w:r w:rsidR="00FC64BF">
        <w:t>luxury</w:t>
      </w:r>
      <w:r>
        <w:t xml:space="preserve"> and necessity i</w:t>
      </w:r>
      <w:r w:rsidR="00FC64BF">
        <w:t>n their expenditure culture</w:t>
      </w:r>
      <w:r>
        <w:t xml:space="preserve">. Mr. Tofazzal from Sylhet urged UN agencies to reinforce local civil </w:t>
      </w:r>
      <w:r w:rsidR="00FC64BF">
        <w:t>societies</w:t>
      </w:r>
      <w:r>
        <w:t xml:space="preserve"> rather </w:t>
      </w:r>
      <w:r w:rsidR="00FC64BF">
        <w:t>than</w:t>
      </w:r>
      <w:r>
        <w:t xml:space="preserve"> replacing them, UN agencies should give much more emphasis to promoting human rights rather </w:t>
      </w:r>
      <w:r w:rsidR="00FC64BF">
        <w:t>than</w:t>
      </w:r>
      <w:r>
        <w:t xml:space="preserve"> fundraising and project implementation.  </w:t>
      </w:r>
    </w:p>
    <w:p w14:paraId="27128A5E" w14:textId="77777777" w:rsidR="00C47F02" w:rsidRPr="00571E25" w:rsidRDefault="00C47F02" w:rsidP="00C47F02">
      <w:pPr>
        <w:spacing w:after="0" w:line="240" w:lineRule="auto"/>
        <w:rPr>
          <w:b/>
          <w:bCs/>
          <w:sz w:val="10"/>
          <w:szCs w:val="10"/>
        </w:rPr>
      </w:pPr>
    </w:p>
    <w:p w14:paraId="3D3F5FF3" w14:textId="79ED7E48" w:rsidR="005673FA" w:rsidRPr="005673FA" w:rsidRDefault="00C0241A" w:rsidP="00C47F02">
      <w:pPr>
        <w:spacing w:after="0" w:line="240" w:lineRule="auto"/>
        <w:rPr>
          <w:b/>
          <w:bCs/>
        </w:rPr>
      </w:pPr>
      <w:r w:rsidRPr="005673FA">
        <w:rPr>
          <w:b/>
          <w:bCs/>
        </w:rPr>
        <w:t>Reported by</w:t>
      </w:r>
      <w:r w:rsidR="00FC64BF" w:rsidRPr="005673FA">
        <w:rPr>
          <w:b/>
          <w:bCs/>
        </w:rPr>
        <w:t>;</w:t>
      </w:r>
    </w:p>
    <w:p w14:paraId="4350D068" w14:textId="77777777" w:rsidR="00A718C5" w:rsidRPr="00D329FE" w:rsidRDefault="00C0241A" w:rsidP="00C47F02">
      <w:pPr>
        <w:spacing w:after="0" w:line="240" w:lineRule="auto"/>
      </w:pPr>
      <w:r>
        <w:lastRenderedPageBreak/>
        <w:t>Rezaul Karim Chowdhury (+8801711529792) and Mostafa Kamal Akhanda (+8801711455591)</w:t>
      </w:r>
      <w:r w:rsidR="00FC64BF">
        <w:t xml:space="preserve">. </w:t>
      </w:r>
    </w:p>
    <w:p w14:paraId="0E580B8A" w14:textId="77777777" w:rsidR="00A718C5" w:rsidRPr="005673FA" w:rsidRDefault="00C0241A" w:rsidP="00C47F02">
      <w:pPr>
        <w:spacing w:after="0" w:line="240" w:lineRule="auto"/>
        <w:rPr>
          <w:b/>
          <w:bCs/>
        </w:rPr>
      </w:pPr>
      <w:r w:rsidRPr="005673FA">
        <w:rPr>
          <w:b/>
          <w:bCs/>
        </w:rPr>
        <w:t>The declaration is available on the website, www.bd-cso-ngo.net</w:t>
      </w:r>
    </w:p>
    <w:p w14:paraId="62BF53DE" w14:textId="77777777" w:rsidR="00A718C5" w:rsidRPr="00D329FE" w:rsidRDefault="00A718C5" w:rsidP="00C47F02">
      <w:pPr>
        <w:spacing w:after="0" w:line="240" w:lineRule="auto"/>
      </w:pPr>
      <w:bookmarkStart w:id="0" w:name="_GoBack"/>
      <w:bookmarkEnd w:id="0"/>
    </w:p>
    <w:sectPr w:rsidR="00A718C5" w:rsidRPr="00D329FE" w:rsidSect="00571E25">
      <w:headerReference w:type="default" r:id="rId6"/>
      <w:footerReference w:type="default" r:id="rId7"/>
      <w:pgSz w:w="12240" w:h="15840"/>
      <w:pgMar w:top="576" w:right="1152" w:bottom="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E3D7" w14:textId="77777777" w:rsidR="002B7A8D" w:rsidRDefault="002B7A8D" w:rsidP="00C47F02">
      <w:pPr>
        <w:spacing w:after="0" w:line="240" w:lineRule="auto"/>
      </w:pPr>
      <w:r>
        <w:separator/>
      </w:r>
    </w:p>
  </w:endnote>
  <w:endnote w:type="continuationSeparator" w:id="0">
    <w:p w14:paraId="27741B13" w14:textId="77777777" w:rsidR="002B7A8D" w:rsidRDefault="002B7A8D" w:rsidP="00C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RinkiyMJ">
    <w:altName w:val="﷽﷽﷽﷽﷽﷽﷽﷽"/>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0E31" w14:textId="7204F92A" w:rsidR="00C47F02" w:rsidRPr="00C47F02" w:rsidRDefault="00C47F02" w:rsidP="00C47F02">
    <w:pPr>
      <w:pBdr>
        <w:top w:val="single" w:sz="4" w:space="1" w:color="auto"/>
      </w:pBdr>
      <w:spacing w:after="0" w:line="240" w:lineRule="auto"/>
      <w:jc w:val="center"/>
      <w:rPr>
        <w:rFonts w:ascii="RinkiyMJ" w:hAnsi="RinkiyMJ"/>
        <w:lang w:val="es-ES"/>
      </w:rPr>
    </w:pPr>
    <w:r w:rsidRPr="000547F5">
      <w:rPr>
        <w:rFonts w:cs="Calibri"/>
        <w:b/>
        <w:lang w:val="es-ES"/>
      </w:rPr>
      <w:t>Office:</w:t>
    </w:r>
    <w:r w:rsidRPr="000547F5">
      <w:rPr>
        <w:rFonts w:cs="Calibri"/>
        <w:lang w:val="es-ES"/>
      </w:rPr>
      <w:t xml:space="preserve"> </w:t>
    </w:r>
    <w:proofErr w:type="spellStart"/>
    <w:r w:rsidRPr="000547F5">
      <w:rPr>
        <w:rFonts w:cs="Calibri"/>
        <w:lang w:val="es-ES"/>
      </w:rPr>
      <w:t>House</w:t>
    </w:r>
    <w:proofErr w:type="spellEnd"/>
    <w:r w:rsidRPr="000547F5">
      <w:rPr>
        <w:rFonts w:cs="Calibri"/>
        <w:lang w:val="es-ES"/>
      </w:rPr>
      <w:t xml:space="preserve"> 13 (1st </w:t>
    </w:r>
    <w:proofErr w:type="spellStart"/>
    <w:r w:rsidRPr="000547F5">
      <w:rPr>
        <w:rFonts w:cs="Calibri"/>
        <w:lang w:val="es-ES"/>
      </w:rPr>
      <w:t>Floor</w:t>
    </w:r>
    <w:proofErr w:type="spellEnd"/>
    <w:r w:rsidRPr="000547F5">
      <w:rPr>
        <w:rFonts w:cs="Calibri"/>
        <w:lang w:val="es-ES"/>
      </w:rPr>
      <w:t xml:space="preserve">), Metro </w:t>
    </w:r>
    <w:proofErr w:type="spellStart"/>
    <w:r w:rsidRPr="000547F5">
      <w:rPr>
        <w:rFonts w:cs="Calibri"/>
        <w:lang w:val="es-ES"/>
      </w:rPr>
      <w:t>Melody</w:t>
    </w:r>
    <w:proofErr w:type="spellEnd"/>
    <w:r w:rsidRPr="000547F5">
      <w:rPr>
        <w:rFonts w:cs="Calibri"/>
        <w:lang w:val="es-ES"/>
      </w:rPr>
      <w:t xml:space="preserve">, Road 2, </w:t>
    </w:r>
    <w:proofErr w:type="spellStart"/>
    <w:r w:rsidRPr="000547F5">
      <w:rPr>
        <w:rFonts w:cs="Calibri"/>
        <w:lang w:val="es-ES"/>
      </w:rPr>
      <w:t>Shyamoli</w:t>
    </w:r>
    <w:proofErr w:type="spellEnd"/>
    <w:r w:rsidRPr="000547F5">
      <w:rPr>
        <w:rFonts w:cs="Calibri"/>
        <w:lang w:val="es-ES"/>
      </w:rPr>
      <w:t>, Dhaka-1207, Bangladesh</w:t>
    </w:r>
    <w:r w:rsidRPr="000547F5">
      <w:rPr>
        <w:rFonts w:cs="Calibri"/>
        <w:lang w:val="es-ES"/>
      </w:rPr>
      <w:br/>
    </w:r>
    <w:r w:rsidRPr="000547F5">
      <w:rPr>
        <w:rFonts w:cs="Calibri"/>
        <w:sz w:val="20"/>
        <w:szCs w:val="20"/>
        <w:lang w:val="es-ES"/>
      </w:rPr>
      <w:t xml:space="preserve">Tel: +88 02 58150082/9120358/9118435/9126131, Email: </w:t>
    </w:r>
    <w:hyperlink r:id="rId1" w:history="1">
      <w:r w:rsidRPr="000547F5">
        <w:rPr>
          <w:rStyle w:val="Hyperlink"/>
          <w:rFonts w:cs="Calibri"/>
          <w:sz w:val="20"/>
          <w:szCs w:val="20"/>
          <w:lang w:val="es-ES"/>
        </w:rPr>
        <w:t>info@coastbd.net</w:t>
      </w:r>
    </w:hyperlink>
    <w:r w:rsidRPr="000547F5">
      <w:rPr>
        <w:rFonts w:cs="Calibri"/>
        <w:sz w:val="20"/>
        <w:szCs w:val="20"/>
        <w:lang w:val="es-ES"/>
      </w:rPr>
      <w:t>, Web: www.</w:t>
    </w:r>
    <w:r w:rsidRPr="008542A9">
      <w:t xml:space="preserve"> </w:t>
    </w:r>
    <w:r w:rsidRPr="008542A9">
      <w:rPr>
        <w:rFonts w:cs="Calibri"/>
        <w:sz w:val="20"/>
        <w:szCs w:val="20"/>
        <w:lang w:val="es-ES"/>
      </w:rPr>
      <w:t>bd-cso-ngo.net</w:t>
    </w:r>
  </w:p>
  <w:p w14:paraId="70BF890B" w14:textId="77777777" w:rsidR="00C47F02" w:rsidRDefault="00C47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2892" w14:textId="77777777" w:rsidR="002B7A8D" w:rsidRDefault="002B7A8D" w:rsidP="00C47F02">
      <w:pPr>
        <w:spacing w:after="0" w:line="240" w:lineRule="auto"/>
      </w:pPr>
      <w:r>
        <w:separator/>
      </w:r>
    </w:p>
  </w:footnote>
  <w:footnote w:type="continuationSeparator" w:id="0">
    <w:p w14:paraId="5D377807" w14:textId="77777777" w:rsidR="002B7A8D" w:rsidRDefault="002B7A8D" w:rsidP="00C4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9ADB6" w14:textId="700C969F" w:rsidR="00B60268" w:rsidRDefault="00B60268">
    <w:pPr>
      <w:pStyle w:val="Header"/>
    </w:pPr>
    <w:r w:rsidRPr="00150717">
      <w:rPr>
        <w:noProof/>
        <w:color w:val="000000"/>
        <w:sz w:val="2"/>
      </w:rPr>
      <w:drawing>
        <wp:anchor distT="0" distB="0" distL="114300" distR="114300" simplePos="0" relativeHeight="251661312" behindDoc="0" locked="0" layoutInCell="1" allowOverlap="1" wp14:anchorId="2DFB351E" wp14:editId="122F9CCC">
          <wp:simplePos x="0" y="0"/>
          <wp:positionH relativeFrom="column">
            <wp:posOffset>5288915</wp:posOffset>
          </wp:positionH>
          <wp:positionV relativeFrom="paragraph">
            <wp:posOffset>-438150</wp:posOffset>
          </wp:positionV>
          <wp:extent cx="855980"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4826698"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59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4B2D834" wp14:editId="736CB279">
          <wp:simplePos x="0" y="0"/>
          <wp:positionH relativeFrom="margin">
            <wp:align>left</wp:align>
          </wp:positionH>
          <wp:positionV relativeFrom="paragraph">
            <wp:posOffset>-457200</wp:posOffset>
          </wp:positionV>
          <wp:extent cx="1031240" cy="581025"/>
          <wp:effectExtent l="0" t="0" r="0" b="9525"/>
          <wp:wrapSquare wrapText="bothSides"/>
          <wp:docPr id="1" name="Picture 1" descr="COAS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A7"/>
    <w:rsid w:val="000334A7"/>
    <w:rsid w:val="002B7A8D"/>
    <w:rsid w:val="002D6D8C"/>
    <w:rsid w:val="003351D7"/>
    <w:rsid w:val="005673FA"/>
    <w:rsid w:val="00571E25"/>
    <w:rsid w:val="005B2429"/>
    <w:rsid w:val="0066402E"/>
    <w:rsid w:val="007D5CE4"/>
    <w:rsid w:val="00844BD2"/>
    <w:rsid w:val="00A718C5"/>
    <w:rsid w:val="00B60268"/>
    <w:rsid w:val="00C0241A"/>
    <w:rsid w:val="00C47F02"/>
    <w:rsid w:val="00D25438"/>
    <w:rsid w:val="00D329FE"/>
    <w:rsid w:val="00D86704"/>
    <w:rsid w:val="00DA6728"/>
    <w:rsid w:val="00EA6173"/>
    <w:rsid w:val="00FC64BF"/>
    <w:rsid w:val="00FD38B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ED54"/>
  <w15:chartTrackingRefBased/>
  <w15:docId w15:val="{0DF25C43-62BF-4B17-8501-D4D9EADB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BE"/>
    <w:rPr>
      <w:color w:val="0563C1" w:themeColor="hyperlink"/>
      <w:u w:val="single"/>
    </w:rPr>
  </w:style>
  <w:style w:type="paragraph" w:styleId="Header">
    <w:name w:val="header"/>
    <w:basedOn w:val="Normal"/>
    <w:link w:val="HeaderChar"/>
    <w:uiPriority w:val="99"/>
    <w:unhideWhenUsed/>
    <w:rsid w:val="00C4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02"/>
  </w:style>
  <w:style w:type="paragraph" w:styleId="Footer">
    <w:name w:val="footer"/>
    <w:basedOn w:val="Normal"/>
    <w:link w:val="FooterChar"/>
    <w:uiPriority w:val="99"/>
    <w:unhideWhenUsed/>
    <w:rsid w:val="00C4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ICT</cp:lastModifiedBy>
  <cp:revision>9</cp:revision>
  <dcterms:created xsi:type="dcterms:W3CDTF">2020-11-30T08:47:00Z</dcterms:created>
  <dcterms:modified xsi:type="dcterms:W3CDTF">2020-11-30T09:37:00Z</dcterms:modified>
</cp:coreProperties>
</file>